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8CF34A" w14:textId="1BFD96E5" w:rsidR="00F92052" w:rsidRPr="008C7A9A" w:rsidRDefault="00C27766" w:rsidP="00C27766">
      <w:pPr>
        <w:tabs>
          <w:tab w:val="left" w:pos="567"/>
        </w:tabs>
        <w:spacing w:line="360" w:lineRule="auto"/>
        <w:ind w:firstLine="567"/>
        <w:jc w:val="center"/>
        <w:rPr>
          <w:rFonts w:ascii="Times New Roman" w:hAnsi="Times New Roman" w:cs="Times New Roman"/>
          <w:b/>
          <w:sz w:val="28"/>
          <w:szCs w:val="28"/>
          <w:lang w:val="en-US"/>
        </w:rPr>
      </w:pPr>
      <w:r w:rsidRPr="008C7A9A">
        <w:rPr>
          <w:rFonts w:ascii="Times New Roman" w:hAnsi="Times New Roman" w:cs="Times New Roman"/>
          <w:b/>
          <w:sz w:val="28"/>
          <w:szCs w:val="28"/>
          <w:lang w:val="en-US"/>
        </w:rPr>
        <w:t>LANGUAGE TEACHING METHODS FOR YOUNG EFL LEARNERS</w:t>
      </w:r>
    </w:p>
    <w:p w14:paraId="3A5E1136" w14:textId="77777777" w:rsidR="0025260A" w:rsidRPr="008C7A9A" w:rsidRDefault="0025260A" w:rsidP="00C27766">
      <w:pPr>
        <w:tabs>
          <w:tab w:val="left" w:pos="567"/>
        </w:tabs>
        <w:spacing w:line="240" w:lineRule="auto"/>
        <w:ind w:firstLine="567"/>
        <w:jc w:val="right"/>
        <w:rPr>
          <w:rFonts w:ascii="Times New Roman" w:hAnsi="Times New Roman" w:cs="Times New Roman"/>
          <w:b/>
          <w:sz w:val="24"/>
          <w:szCs w:val="24"/>
          <w:lang w:val="en-US"/>
        </w:rPr>
      </w:pPr>
      <w:proofErr w:type="spellStart"/>
      <w:r w:rsidRPr="008C7A9A">
        <w:rPr>
          <w:rFonts w:ascii="Times New Roman" w:hAnsi="Times New Roman" w:cs="Times New Roman"/>
          <w:b/>
          <w:sz w:val="24"/>
          <w:szCs w:val="24"/>
          <w:lang w:val="en-US"/>
        </w:rPr>
        <w:t>Dushatova</w:t>
      </w:r>
      <w:proofErr w:type="spellEnd"/>
      <w:r w:rsidRPr="008C7A9A">
        <w:rPr>
          <w:rFonts w:ascii="Times New Roman" w:hAnsi="Times New Roman" w:cs="Times New Roman"/>
          <w:b/>
          <w:sz w:val="24"/>
          <w:szCs w:val="24"/>
          <w:lang w:val="en-US"/>
        </w:rPr>
        <w:t xml:space="preserve"> </w:t>
      </w:r>
      <w:proofErr w:type="spellStart"/>
      <w:r w:rsidRPr="008C7A9A">
        <w:rPr>
          <w:rFonts w:ascii="Times New Roman" w:hAnsi="Times New Roman" w:cs="Times New Roman"/>
          <w:b/>
          <w:sz w:val="24"/>
          <w:szCs w:val="24"/>
          <w:lang w:val="en-US"/>
        </w:rPr>
        <w:t>Shohsanam</w:t>
      </w:r>
      <w:proofErr w:type="spellEnd"/>
      <w:r w:rsidRPr="008C7A9A">
        <w:rPr>
          <w:rFonts w:ascii="Times New Roman" w:hAnsi="Times New Roman" w:cs="Times New Roman"/>
          <w:b/>
          <w:sz w:val="24"/>
          <w:szCs w:val="24"/>
          <w:lang w:val="en-US"/>
        </w:rPr>
        <w:t xml:space="preserve"> </w:t>
      </w:r>
      <w:proofErr w:type="spellStart"/>
      <w:r w:rsidRPr="008C7A9A">
        <w:rPr>
          <w:rFonts w:ascii="Times New Roman" w:hAnsi="Times New Roman" w:cs="Times New Roman"/>
          <w:b/>
          <w:sz w:val="24"/>
          <w:szCs w:val="24"/>
          <w:lang w:val="en-US"/>
        </w:rPr>
        <w:t>Baxtiyor</w:t>
      </w:r>
      <w:proofErr w:type="spellEnd"/>
      <w:r w:rsidRPr="008C7A9A">
        <w:rPr>
          <w:rFonts w:ascii="Times New Roman" w:hAnsi="Times New Roman" w:cs="Times New Roman"/>
          <w:b/>
          <w:sz w:val="24"/>
          <w:szCs w:val="24"/>
          <w:lang w:val="en-US"/>
        </w:rPr>
        <w:t xml:space="preserve"> </w:t>
      </w:r>
      <w:proofErr w:type="spellStart"/>
      <w:r w:rsidRPr="008C7A9A">
        <w:rPr>
          <w:rFonts w:ascii="Times New Roman" w:hAnsi="Times New Roman" w:cs="Times New Roman"/>
          <w:b/>
          <w:sz w:val="24"/>
          <w:szCs w:val="24"/>
          <w:lang w:val="en-US"/>
        </w:rPr>
        <w:t>qizi</w:t>
      </w:r>
      <w:proofErr w:type="spellEnd"/>
    </w:p>
    <w:p w14:paraId="45C7085A" w14:textId="77777777" w:rsidR="0025260A" w:rsidRPr="008C7A9A" w:rsidRDefault="0025260A" w:rsidP="00C27766">
      <w:pPr>
        <w:tabs>
          <w:tab w:val="left" w:pos="567"/>
        </w:tabs>
        <w:spacing w:line="240" w:lineRule="auto"/>
        <w:ind w:firstLine="567"/>
        <w:jc w:val="right"/>
        <w:rPr>
          <w:rFonts w:ascii="Times New Roman" w:hAnsi="Times New Roman" w:cs="Times New Roman"/>
          <w:sz w:val="24"/>
          <w:szCs w:val="24"/>
          <w:lang w:val="en-US"/>
        </w:rPr>
      </w:pPr>
      <w:r w:rsidRPr="008C7A9A">
        <w:rPr>
          <w:rFonts w:ascii="Times New Roman" w:hAnsi="Times New Roman" w:cs="Times New Roman"/>
          <w:sz w:val="24"/>
          <w:szCs w:val="24"/>
          <w:lang w:val="en-US"/>
        </w:rPr>
        <w:t>Fergana State University, EFL teacher</w:t>
      </w:r>
    </w:p>
    <w:p w14:paraId="7F9851CA" w14:textId="7340CAC5" w:rsidR="0025260A" w:rsidRPr="008C7A9A" w:rsidRDefault="00C27766" w:rsidP="00C27766">
      <w:pPr>
        <w:tabs>
          <w:tab w:val="left" w:pos="567"/>
        </w:tabs>
        <w:spacing w:line="240" w:lineRule="auto"/>
        <w:ind w:firstLine="567"/>
        <w:jc w:val="right"/>
        <w:rPr>
          <w:rFonts w:ascii="Times New Roman" w:hAnsi="Times New Roman" w:cs="Times New Roman"/>
          <w:sz w:val="24"/>
          <w:szCs w:val="24"/>
          <w:lang w:val="en-US"/>
        </w:rPr>
      </w:pPr>
      <w:hyperlink r:id="rId5" w:history="1">
        <w:r w:rsidRPr="008C7A9A">
          <w:rPr>
            <w:rStyle w:val="a3"/>
            <w:rFonts w:ascii="Times New Roman" w:hAnsi="Times New Roman" w:cs="Times New Roman"/>
            <w:color w:val="auto"/>
            <w:sz w:val="24"/>
            <w:szCs w:val="24"/>
            <w:lang w:val="en-US"/>
          </w:rPr>
          <w:t>sh.dushatova@pf.fdu.uz</w:t>
        </w:r>
      </w:hyperlink>
    </w:p>
    <w:p w14:paraId="11869E35" w14:textId="77777777" w:rsidR="0025260A" w:rsidRPr="008C7A9A" w:rsidRDefault="0025260A" w:rsidP="00C27766">
      <w:pPr>
        <w:tabs>
          <w:tab w:val="left" w:pos="567"/>
        </w:tabs>
        <w:spacing w:line="240" w:lineRule="auto"/>
        <w:ind w:firstLine="567"/>
        <w:jc w:val="right"/>
        <w:rPr>
          <w:rFonts w:ascii="Times New Roman" w:hAnsi="Times New Roman" w:cs="Times New Roman"/>
          <w:b/>
          <w:sz w:val="24"/>
          <w:szCs w:val="24"/>
          <w:lang w:val="en-US"/>
        </w:rPr>
      </w:pPr>
      <w:proofErr w:type="spellStart"/>
      <w:r w:rsidRPr="008C7A9A">
        <w:rPr>
          <w:rFonts w:ascii="Times New Roman" w:hAnsi="Times New Roman" w:cs="Times New Roman"/>
          <w:b/>
          <w:sz w:val="24"/>
          <w:szCs w:val="24"/>
          <w:lang w:val="en-US"/>
        </w:rPr>
        <w:t>Komilov</w:t>
      </w:r>
      <w:proofErr w:type="spellEnd"/>
      <w:r w:rsidRPr="008C7A9A">
        <w:rPr>
          <w:rFonts w:ascii="Times New Roman" w:hAnsi="Times New Roman" w:cs="Times New Roman"/>
          <w:b/>
          <w:sz w:val="24"/>
          <w:szCs w:val="24"/>
          <w:lang w:val="en-US"/>
        </w:rPr>
        <w:t xml:space="preserve"> </w:t>
      </w:r>
      <w:proofErr w:type="spellStart"/>
      <w:r w:rsidRPr="008C7A9A">
        <w:rPr>
          <w:rFonts w:ascii="Times New Roman" w:hAnsi="Times New Roman" w:cs="Times New Roman"/>
          <w:b/>
          <w:sz w:val="24"/>
          <w:szCs w:val="24"/>
          <w:lang w:val="en-US"/>
        </w:rPr>
        <w:t>Olimjon</w:t>
      </w:r>
      <w:proofErr w:type="spellEnd"/>
      <w:r w:rsidRPr="008C7A9A">
        <w:rPr>
          <w:rFonts w:ascii="Times New Roman" w:hAnsi="Times New Roman" w:cs="Times New Roman"/>
          <w:b/>
          <w:sz w:val="24"/>
          <w:szCs w:val="24"/>
          <w:lang w:val="en-US"/>
        </w:rPr>
        <w:t xml:space="preserve"> </w:t>
      </w:r>
      <w:proofErr w:type="spellStart"/>
      <w:r w:rsidRPr="008C7A9A">
        <w:rPr>
          <w:rFonts w:ascii="Times New Roman" w:hAnsi="Times New Roman" w:cs="Times New Roman"/>
          <w:b/>
          <w:sz w:val="24"/>
          <w:szCs w:val="24"/>
          <w:lang w:val="en-US"/>
        </w:rPr>
        <w:t>Nodir</w:t>
      </w:r>
      <w:proofErr w:type="spellEnd"/>
      <w:r w:rsidRPr="008C7A9A">
        <w:rPr>
          <w:rFonts w:ascii="Times New Roman" w:hAnsi="Times New Roman" w:cs="Times New Roman"/>
          <w:b/>
          <w:sz w:val="24"/>
          <w:szCs w:val="24"/>
          <w:lang w:val="en-US"/>
        </w:rPr>
        <w:t xml:space="preserve"> </w:t>
      </w:r>
      <w:proofErr w:type="spellStart"/>
      <w:r w:rsidRPr="008C7A9A">
        <w:rPr>
          <w:rFonts w:ascii="Times New Roman" w:hAnsi="Times New Roman" w:cs="Times New Roman"/>
          <w:b/>
          <w:sz w:val="24"/>
          <w:szCs w:val="24"/>
          <w:lang w:val="en-US"/>
        </w:rPr>
        <w:t>o’g’li</w:t>
      </w:r>
      <w:proofErr w:type="spellEnd"/>
    </w:p>
    <w:p w14:paraId="7470196A" w14:textId="77777777" w:rsidR="0025260A" w:rsidRPr="008C7A9A" w:rsidRDefault="0025260A" w:rsidP="00C27766">
      <w:pPr>
        <w:tabs>
          <w:tab w:val="left" w:pos="567"/>
        </w:tabs>
        <w:spacing w:line="240" w:lineRule="auto"/>
        <w:ind w:firstLine="567"/>
        <w:jc w:val="right"/>
        <w:rPr>
          <w:rFonts w:ascii="Times New Roman" w:hAnsi="Times New Roman" w:cs="Times New Roman"/>
          <w:sz w:val="24"/>
          <w:szCs w:val="24"/>
          <w:lang w:val="en-US"/>
        </w:rPr>
      </w:pPr>
      <w:r w:rsidRPr="008C7A9A">
        <w:rPr>
          <w:rFonts w:ascii="Times New Roman" w:hAnsi="Times New Roman" w:cs="Times New Roman"/>
          <w:sz w:val="24"/>
          <w:szCs w:val="24"/>
          <w:lang w:val="en-US"/>
        </w:rPr>
        <w:t>Fergana State University 3</w:t>
      </w:r>
      <w:r w:rsidRPr="008C7A9A">
        <w:rPr>
          <w:rFonts w:ascii="Times New Roman" w:hAnsi="Times New Roman" w:cs="Times New Roman"/>
          <w:sz w:val="24"/>
          <w:szCs w:val="24"/>
          <w:vertAlign w:val="superscript"/>
          <w:lang w:val="en-US"/>
        </w:rPr>
        <w:t xml:space="preserve">rd </w:t>
      </w:r>
      <w:r w:rsidRPr="008C7A9A">
        <w:rPr>
          <w:rFonts w:ascii="Times New Roman" w:hAnsi="Times New Roman" w:cs="Times New Roman"/>
          <w:sz w:val="24"/>
          <w:szCs w:val="24"/>
          <w:lang w:val="en-US"/>
        </w:rPr>
        <w:t>year student</w:t>
      </w:r>
    </w:p>
    <w:p w14:paraId="0B8BE043" w14:textId="77777777" w:rsidR="0025260A" w:rsidRPr="008C7A9A" w:rsidRDefault="008C7A9A" w:rsidP="00C27766">
      <w:pPr>
        <w:tabs>
          <w:tab w:val="left" w:pos="567"/>
        </w:tabs>
        <w:spacing w:line="240" w:lineRule="auto"/>
        <w:ind w:firstLine="567"/>
        <w:jc w:val="right"/>
        <w:rPr>
          <w:rFonts w:ascii="Times New Roman" w:hAnsi="Times New Roman" w:cs="Times New Roman"/>
          <w:sz w:val="24"/>
          <w:szCs w:val="24"/>
          <w:lang w:val="en-US"/>
        </w:rPr>
      </w:pPr>
      <w:hyperlink r:id="rId6" w:history="1">
        <w:r w:rsidR="0025260A" w:rsidRPr="008C7A9A">
          <w:rPr>
            <w:rStyle w:val="a3"/>
            <w:rFonts w:ascii="Times New Roman" w:hAnsi="Times New Roman" w:cs="Times New Roman"/>
            <w:color w:val="auto"/>
            <w:sz w:val="24"/>
            <w:szCs w:val="24"/>
            <w:lang w:val="en-US"/>
          </w:rPr>
          <w:t>okomilov158@gmail.com</w:t>
        </w:r>
      </w:hyperlink>
    </w:p>
    <w:p w14:paraId="10271B6C" w14:textId="77777777" w:rsidR="0025260A" w:rsidRPr="008C7A9A" w:rsidRDefault="0025260A" w:rsidP="00C27766">
      <w:pPr>
        <w:tabs>
          <w:tab w:val="left" w:pos="567"/>
        </w:tabs>
        <w:spacing w:line="360" w:lineRule="auto"/>
        <w:ind w:firstLine="567"/>
        <w:jc w:val="both"/>
        <w:rPr>
          <w:rFonts w:ascii="Times New Roman" w:hAnsi="Times New Roman" w:cs="Times New Roman"/>
          <w:sz w:val="28"/>
          <w:szCs w:val="28"/>
          <w:lang w:val="en-US"/>
        </w:rPr>
      </w:pPr>
    </w:p>
    <w:p w14:paraId="4753B0BC" w14:textId="77777777" w:rsidR="0025260A" w:rsidRPr="008C7A9A" w:rsidRDefault="0025260A" w:rsidP="00C27766">
      <w:pPr>
        <w:tabs>
          <w:tab w:val="left" w:pos="567"/>
        </w:tabs>
        <w:spacing w:line="360" w:lineRule="auto"/>
        <w:ind w:firstLine="567"/>
        <w:jc w:val="both"/>
        <w:rPr>
          <w:rFonts w:ascii="Times New Roman" w:hAnsi="Times New Roman" w:cs="Times New Roman"/>
          <w:sz w:val="28"/>
          <w:szCs w:val="28"/>
          <w:lang w:val="en-US"/>
        </w:rPr>
      </w:pPr>
      <w:r w:rsidRPr="008C7A9A">
        <w:rPr>
          <w:rFonts w:ascii="Times New Roman" w:hAnsi="Times New Roman" w:cs="Times New Roman"/>
          <w:b/>
          <w:sz w:val="28"/>
          <w:szCs w:val="28"/>
          <w:lang w:val="en-US"/>
        </w:rPr>
        <w:t xml:space="preserve">Annotation: </w:t>
      </w:r>
      <w:r w:rsidRPr="008C7A9A">
        <w:rPr>
          <w:rFonts w:ascii="Times New Roman" w:hAnsi="Times New Roman" w:cs="Times New Roman"/>
          <w:sz w:val="28"/>
          <w:szCs w:val="28"/>
          <w:lang w:val="en-US"/>
        </w:rPr>
        <w:t>In the article, various strategies for teaching foreign languages in higher education are covered. In higher education, emphasis is placed on teaching strategies that emphasize communication, audiovisual, audiolingual, and grammar.</w:t>
      </w:r>
    </w:p>
    <w:p w14:paraId="2BF51232" w14:textId="2B728451" w:rsidR="00F92052" w:rsidRPr="008C7A9A" w:rsidRDefault="0025260A" w:rsidP="00C27766">
      <w:pPr>
        <w:tabs>
          <w:tab w:val="left" w:pos="567"/>
        </w:tabs>
        <w:spacing w:line="360" w:lineRule="auto"/>
        <w:ind w:firstLine="567"/>
        <w:jc w:val="both"/>
        <w:rPr>
          <w:rFonts w:ascii="Times New Roman" w:hAnsi="Times New Roman" w:cs="Times New Roman"/>
          <w:sz w:val="28"/>
          <w:szCs w:val="28"/>
          <w:lang w:val="en-US"/>
        </w:rPr>
      </w:pPr>
      <w:r w:rsidRPr="008C7A9A">
        <w:rPr>
          <w:rFonts w:ascii="Times New Roman" w:hAnsi="Times New Roman" w:cs="Times New Roman"/>
          <w:b/>
          <w:sz w:val="28"/>
          <w:szCs w:val="28"/>
          <w:lang w:val="en-US"/>
        </w:rPr>
        <w:t>Key words:</w:t>
      </w:r>
      <w:r w:rsidRPr="008C7A9A">
        <w:rPr>
          <w:rFonts w:ascii="Times New Roman" w:hAnsi="Times New Roman" w:cs="Times New Roman"/>
          <w:sz w:val="28"/>
          <w:szCs w:val="28"/>
          <w:lang w:val="en-US"/>
        </w:rPr>
        <w:t xml:space="preserve"> English, teaching, method, </w:t>
      </w:r>
      <w:r w:rsidR="00C27766" w:rsidRPr="008C7A9A">
        <w:rPr>
          <w:rFonts w:ascii="Times New Roman" w:hAnsi="Times New Roman" w:cs="Times New Roman"/>
          <w:sz w:val="28"/>
          <w:szCs w:val="28"/>
          <w:lang w:val="en-US"/>
        </w:rPr>
        <w:t>EFL learner</w:t>
      </w:r>
      <w:r w:rsidRPr="008C7A9A">
        <w:rPr>
          <w:rFonts w:ascii="Times New Roman" w:hAnsi="Times New Roman" w:cs="Times New Roman"/>
          <w:sz w:val="28"/>
          <w:szCs w:val="28"/>
          <w:lang w:val="en-US"/>
        </w:rPr>
        <w:t>s, children, education, knowledge.</w:t>
      </w:r>
    </w:p>
    <w:p w14:paraId="73C7D184" w14:textId="77777777" w:rsidR="00791B7E" w:rsidRPr="008C7A9A" w:rsidRDefault="002F5F9B" w:rsidP="00C27766">
      <w:pPr>
        <w:tabs>
          <w:tab w:val="left" w:pos="567"/>
        </w:tabs>
        <w:spacing w:line="360" w:lineRule="auto"/>
        <w:ind w:firstLine="567"/>
        <w:jc w:val="both"/>
        <w:rPr>
          <w:rFonts w:ascii="Times New Roman" w:hAnsi="Times New Roman" w:cs="Times New Roman"/>
          <w:sz w:val="28"/>
          <w:szCs w:val="28"/>
          <w:lang w:val="en-US"/>
        </w:rPr>
      </w:pPr>
      <w:r w:rsidRPr="008C7A9A">
        <w:rPr>
          <w:rFonts w:ascii="Times New Roman" w:hAnsi="Times New Roman" w:cs="Times New Roman"/>
          <w:sz w:val="28"/>
          <w:szCs w:val="28"/>
          <w:lang w:val="en-US"/>
        </w:rPr>
        <w:t xml:space="preserve">Without a doubt, English has spread throughout the world. Nowadays, either as a first language or a second language, English is spoken by at least one billion people worldwide. Hence, having knowledge of contemporary approaches to teaching English as a foreign language is really important to me as a professional teacher. Methods for teaching English as a foreign language, or even as a second language, are essential and valuable, and nobody can deny that. Each student has various needs. Some learners understand visually, while others learn verbally; some have weaker attention spans; and they all have various educational backgrounds. It takes a variety of approaches to satisfy all of their wants. A teacher might develop some techniques on their own or with the aid of various resources based on their prior teaching experience. Particularly in developing nations where English is regarded as a foreign language, teaching English as a foreign language is essential. </w:t>
      </w:r>
      <w:r w:rsidR="00791B7E" w:rsidRPr="008C7A9A">
        <w:rPr>
          <w:rFonts w:ascii="Times New Roman" w:hAnsi="Times New Roman" w:cs="Times New Roman"/>
          <w:sz w:val="28"/>
          <w:szCs w:val="28"/>
          <w:lang w:val="en-US"/>
        </w:rPr>
        <w:t xml:space="preserve">[5, </w:t>
      </w:r>
      <w:r w:rsidR="00791B7E" w:rsidRPr="008C7A9A">
        <w:rPr>
          <w:rFonts w:ascii="Times New Roman" w:hAnsi="Times New Roman" w:cs="Times New Roman"/>
          <w:sz w:val="28"/>
          <w:szCs w:val="28"/>
        </w:rPr>
        <w:t>с</w:t>
      </w:r>
      <w:r w:rsidR="00791B7E" w:rsidRPr="008C7A9A">
        <w:rPr>
          <w:rFonts w:ascii="Times New Roman" w:hAnsi="Times New Roman" w:cs="Times New Roman"/>
          <w:sz w:val="28"/>
          <w:szCs w:val="28"/>
          <w:lang w:val="en-US"/>
        </w:rPr>
        <w:t xml:space="preserve">. 230] </w:t>
      </w:r>
      <w:r w:rsidRPr="008C7A9A">
        <w:rPr>
          <w:rFonts w:ascii="Times New Roman" w:hAnsi="Times New Roman" w:cs="Times New Roman"/>
          <w:sz w:val="28"/>
          <w:szCs w:val="28"/>
          <w:lang w:val="en-US"/>
        </w:rPr>
        <w:t xml:space="preserve">It is obvious that people need greater possibilities, which they can only obtain with a strong English-speaking population. Those in Kazakhstan who desire to learn English have a wide range of talents to do so. Since we typically acquire our first language by first hearing it spoken by others, teachers find it to be extremely </w:t>
      </w:r>
      <w:r w:rsidRPr="008C7A9A">
        <w:rPr>
          <w:rFonts w:ascii="Times New Roman" w:hAnsi="Times New Roman" w:cs="Times New Roman"/>
          <w:sz w:val="28"/>
          <w:szCs w:val="28"/>
          <w:lang w:val="en-US"/>
        </w:rPr>
        <w:lastRenderedPageBreak/>
        <w:t xml:space="preserve">important to listen to competent spoken English at their level of understanding. This will improve all parts of your speaking. Listen to news and documentary shows instead, whose presenters typically speak well and you can comprehend if you can watch movies and television in English. Practice listening to instructional English CDs, mp3s, or computer software at home or in a language auditorium at school for a simpler task. Online resources for education and English-language media are also available. We have a lot more opportunities to enrich a language in the modern world. Contemporary Approaches to Teaching Listening Interactive exercises and multimedia materials are all part of efficient, contemporary listening skills instruction approaches. The greatest way to learn listening skills is through straightforward activities that emphasize the process over the result. Any of the following examples can be used to help you create your own strategies for instructing students in the skills of effective listening, writing, reading, and speaking, whether you are dealing with a big or small group of students. Either in a specialized language school or as a normal school topic, language education is offered. </w:t>
      </w:r>
      <w:r w:rsidR="001014CC" w:rsidRPr="008C7A9A">
        <w:rPr>
          <w:rFonts w:ascii="Times New Roman" w:hAnsi="Times New Roman" w:cs="Times New Roman"/>
          <w:sz w:val="28"/>
          <w:szCs w:val="28"/>
          <w:lang w:val="en-US"/>
        </w:rPr>
        <w:t xml:space="preserve">Languages can be taught using a variety of techniques. Others are frequently used, while others have faded into obscurity. Yet others have a little following but provide value. [4, c. 52] Provide knowledge that could be incorporated into the prevailing mixture. The employment of contemporary technology in the classroom is tremendously beneficial to students. There are many ways to facilitate effective and efficient teaching. [5, с. 231] There is no denying that technology has raised academic standards. Over time, educators have also fundamentally changed how they educate in reaction to new technology. When deciding how to employ new technology most effectively, many schools now carefully weigh cost and application. </w:t>
      </w:r>
      <w:r w:rsidR="002010DD" w:rsidRPr="008C7A9A">
        <w:rPr>
          <w:rFonts w:ascii="Times New Roman" w:hAnsi="Times New Roman" w:cs="Times New Roman"/>
          <w:sz w:val="28"/>
          <w:szCs w:val="28"/>
          <w:lang w:val="en-US"/>
        </w:rPr>
        <w:t xml:space="preserve">Regrettably, teachers in Kazakhstan's schools hardly ever use computers or other technologies. The lessons are primarily classical. As a result, when students graduate from school, they are unable to grasp spoken language or have other issues with a foreign language. But what can the teacher do to raise the students' level? This technology is aimed for teachers. Devices that are only used by instructors are made to improve presentations, aid in bookkeeping, or facilitate communication with the </w:t>
      </w:r>
      <w:r w:rsidR="002010DD" w:rsidRPr="008C7A9A">
        <w:rPr>
          <w:rFonts w:ascii="Times New Roman" w:hAnsi="Times New Roman" w:cs="Times New Roman"/>
          <w:sz w:val="28"/>
          <w:szCs w:val="28"/>
          <w:lang w:val="en-US"/>
        </w:rPr>
        <w:lastRenderedPageBreak/>
        <w:t xml:space="preserve">outside world. The cost of projection equipment has decreased, and many classrooms now have them as a near-standard. Although still pricey, interactive whiteboards offer a quick connection between the classroom and the internet, enabling instructors to turn lectures into interactive multimedia presentations. Although using new technologies in the classroom can be challenging at times for teachers, they should give it a shot because eventually it will be fun for both them and the students. Although most school districts still find it prohibitively expensive to provide computers for every student in the classroom, wireless mobile laboratories can be used for group assignments. These units establish a direct connection to the school's Internet access, relaying the signal to laptops that can be given to pupils. As personal digital assistants, which may be hot-synced to the teacher's computer, and smaller, handheld devices like individual word processors get more affordable, so do other similar technologies. </w:t>
      </w:r>
      <w:r w:rsidR="00791B7E" w:rsidRPr="008C7A9A">
        <w:rPr>
          <w:rFonts w:ascii="Times New Roman" w:hAnsi="Times New Roman" w:cs="Times New Roman"/>
          <w:sz w:val="28"/>
          <w:szCs w:val="28"/>
          <w:lang w:val="en-US"/>
        </w:rPr>
        <w:t xml:space="preserve"> Advantages of Classroom Technology Gadgets in the classroom can create a more </w:t>
      </w:r>
      <w:r w:rsidR="00CE384A" w:rsidRPr="008C7A9A">
        <w:rPr>
          <w:rFonts w:ascii="Times New Roman" w:hAnsi="Times New Roman" w:cs="Times New Roman"/>
          <w:sz w:val="28"/>
          <w:szCs w:val="28"/>
          <w:lang w:val="en-US"/>
        </w:rPr>
        <w:t xml:space="preserve">Even in the poorest regions, this setting is engaging and dynamic and is already familiar to most children from their time outside of school. The learning that takes place becomes more relevant and meaningful to pupils if schools make an effort to stay up to date with technology advances and allocate funds according to their goals. Today's society does not only value formal higher education institutions or specialized trade schools for computer literacy and software program understanding. [1, c. 296] Technology in the Classroom Drawbacks In addition to being prohibitively expensive, the ongoing upkeep and improvement of classroom technology can interfere with time that should be spent on instruction and learning. However, not all teachers are as tech savvy as they ought to be, particularly when it comes to troubleshooting hardware issues. </w:t>
      </w:r>
      <w:r w:rsidR="00AC7D3B" w:rsidRPr="008C7A9A">
        <w:rPr>
          <w:rFonts w:ascii="Times New Roman" w:hAnsi="Times New Roman" w:cs="Times New Roman"/>
          <w:sz w:val="28"/>
          <w:szCs w:val="28"/>
          <w:lang w:val="en-US"/>
        </w:rPr>
        <w:t xml:space="preserve">It can be challenging to find tech experts to work in school districts because the business world frequently presents more lucrative opportunities. [1, c. 296] For areas in need, technology grants and charitable foundations are available. Due to its simpler interfaces, Apple once had a monopoly on educational technology applications. Many educators continue to favor Apple due to the discounts and exclusive alternatives it provides to its customers. Microsoft and Macintosh </w:t>
      </w:r>
      <w:r w:rsidR="00AC7D3B" w:rsidRPr="008C7A9A">
        <w:rPr>
          <w:rFonts w:ascii="Times New Roman" w:hAnsi="Times New Roman" w:cs="Times New Roman"/>
          <w:sz w:val="28"/>
          <w:szCs w:val="28"/>
          <w:lang w:val="en-US"/>
        </w:rPr>
        <w:lastRenderedPageBreak/>
        <w:t xml:space="preserve">environments are becoming equally accessible in contemporary classrooms thanks to a number of cross-platform software packages that have been created. Whatever platform decision-makers in education select, the future is still uncertain, and today's smart purchase might find itself on tomorrow's trash heap of antiquated technology. </w:t>
      </w:r>
      <w:r w:rsidR="00791B7E" w:rsidRPr="008C7A9A">
        <w:rPr>
          <w:rFonts w:ascii="Times New Roman" w:hAnsi="Times New Roman" w:cs="Times New Roman"/>
          <w:sz w:val="28"/>
          <w:szCs w:val="28"/>
          <w:lang w:val="en-US"/>
        </w:rPr>
        <w:t xml:space="preserve">[4, </w:t>
      </w:r>
      <w:r w:rsidR="00791B7E" w:rsidRPr="008C7A9A">
        <w:rPr>
          <w:rFonts w:ascii="Times New Roman" w:hAnsi="Times New Roman" w:cs="Times New Roman"/>
          <w:sz w:val="28"/>
          <w:szCs w:val="28"/>
        </w:rPr>
        <w:t>с</w:t>
      </w:r>
      <w:r w:rsidR="00791B7E" w:rsidRPr="008C7A9A">
        <w:rPr>
          <w:rFonts w:ascii="Times New Roman" w:hAnsi="Times New Roman" w:cs="Times New Roman"/>
          <w:sz w:val="28"/>
          <w:szCs w:val="28"/>
          <w:lang w:val="en-US"/>
        </w:rPr>
        <w:t xml:space="preserve">. 53] </w:t>
      </w:r>
      <w:r w:rsidR="00AC7D3B" w:rsidRPr="008C7A9A">
        <w:rPr>
          <w:rFonts w:ascii="Times New Roman" w:hAnsi="Times New Roman" w:cs="Times New Roman"/>
          <w:sz w:val="28"/>
          <w:szCs w:val="28"/>
          <w:lang w:val="en-US"/>
        </w:rPr>
        <w:t>When developing your listening instruction strategy, keep in mind a few crucial teaching pointers that will benefit both you and your students' learning. First, be realistic in your expectations. Even the most skilled listener would not be able to accurately and completely recall a message. Two, make sure that your instructions are clear and include areas where students can make mistakes as well as ask</w:t>
      </w:r>
      <w:r w:rsidR="00F92052" w:rsidRPr="008C7A9A">
        <w:rPr>
          <w:rFonts w:ascii="Times New Roman" w:hAnsi="Times New Roman" w:cs="Times New Roman"/>
          <w:sz w:val="28"/>
          <w:szCs w:val="28"/>
          <w:lang w:val="en-US"/>
        </w:rPr>
        <w:t xml:space="preserve"> questions for clarification.</w:t>
      </w:r>
      <w:r w:rsidR="00AC7D3B" w:rsidRPr="008C7A9A">
        <w:rPr>
          <w:rFonts w:ascii="Times New Roman" w:hAnsi="Times New Roman" w:cs="Times New Roman"/>
          <w:sz w:val="28"/>
          <w:szCs w:val="28"/>
          <w:lang w:val="en-US"/>
        </w:rPr>
        <w:t xml:space="preserve"> Assist students in navigating their communication abilities by creating activities that are appropriate for their skill and confidence level, and then boost their confidence by recognizing any improvement they make, no matter how minor. </w:t>
      </w:r>
      <w:r w:rsidR="00F92052" w:rsidRPr="008C7A9A">
        <w:rPr>
          <w:rFonts w:ascii="Times New Roman" w:hAnsi="Times New Roman" w:cs="Times New Roman"/>
          <w:sz w:val="28"/>
          <w:szCs w:val="28"/>
          <w:lang w:val="en-US"/>
        </w:rPr>
        <w:t xml:space="preserve">Several of the most popular contemporary ways of teaching the English language are given in this diploma project. Utilization Technique for Audio Segments Moreover, audio excerpts from radio shows, web content, instructive lectures, and other audio communications can be used to develop listening skills. You should practice this interactive listening approach with your pupils in class before giving them instructions on how to repeat it independently. First, instruct students to think about any lessons they might wish to learn from the audio segment's plot as they get ready to listen. When they have shared their thoughts or written them down, play the audio clip while allowing the students to take notes, if necessary. Repeat this exercise later, telling students to wait to take notes until the audio clip is finished. For this kind of workout, you can use shorter or longer audio clips as well as easier or harder content. The foundation of this approach is behavior psychology. In part as a response to the Reading Approach's lack of speaking abilities, it adapted many of the Direct Method's guiding concepts and practices. A dialogue is used to introduce new material. The approach, which is based on the idea that learning a language is habit development, encourages dependence on mimicry, memorizing of predetermined phrases, and overlearning. One structure at a time, in order, is taught. Drills that repeat frequently are used to teach structural patterns. Grammar is taught </w:t>
      </w:r>
      <w:r w:rsidR="00F92052" w:rsidRPr="008C7A9A">
        <w:rPr>
          <w:rFonts w:ascii="Times New Roman" w:hAnsi="Times New Roman" w:cs="Times New Roman"/>
          <w:sz w:val="28"/>
          <w:szCs w:val="28"/>
          <w:lang w:val="en-US"/>
        </w:rPr>
        <w:lastRenderedPageBreak/>
        <w:t>inductively with few or no grammatical explanations. The development of listening, speaking, reading, and writing skills occurs in that order. The vocabulary is very constrained and is taught in context.</w:t>
      </w:r>
    </w:p>
    <w:p w14:paraId="53BDAE7C" w14:textId="77777777" w:rsidR="00791B7E" w:rsidRPr="008C7A9A" w:rsidRDefault="00791B7E" w:rsidP="00C27766">
      <w:pPr>
        <w:tabs>
          <w:tab w:val="left" w:pos="567"/>
        </w:tabs>
        <w:spacing w:line="360" w:lineRule="auto"/>
        <w:ind w:firstLine="567"/>
        <w:jc w:val="both"/>
        <w:rPr>
          <w:rFonts w:ascii="Times New Roman" w:hAnsi="Times New Roman" w:cs="Times New Roman"/>
          <w:b/>
          <w:sz w:val="28"/>
          <w:szCs w:val="28"/>
          <w:lang w:val="en-US"/>
        </w:rPr>
      </w:pPr>
      <w:r w:rsidRPr="008C7A9A">
        <w:rPr>
          <w:rFonts w:ascii="Times New Roman" w:hAnsi="Times New Roman" w:cs="Times New Roman"/>
          <w:b/>
          <w:sz w:val="28"/>
          <w:szCs w:val="28"/>
          <w:lang w:val="en-US"/>
        </w:rPr>
        <w:t xml:space="preserve">References: </w:t>
      </w:r>
    </w:p>
    <w:p w14:paraId="2EDBBCDD" w14:textId="0FD6F5C5" w:rsidR="00791B7E" w:rsidRPr="008C7A9A" w:rsidRDefault="00791B7E" w:rsidP="008C7A9A">
      <w:pPr>
        <w:pStyle w:val="a5"/>
        <w:numPr>
          <w:ilvl w:val="0"/>
          <w:numId w:val="1"/>
        </w:numPr>
        <w:tabs>
          <w:tab w:val="left" w:pos="567"/>
        </w:tabs>
        <w:spacing w:line="360" w:lineRule="auto"/>
        <w:ind w:left="426" w:hanging="426"/>
        <w:jc w:val="both"/>
        <w:rPr>
          <w:rFonts w:ascii="Times New Roman" w:hAnsi="Times New Roman" w:cs="Times New Roman"/>
          <w:sz w:val="28"/>
          <w:szCs w:val="28"/>
          <w:lang w:val="en-US"/>
        </w:rPr>
      </w:pPr>
      <w:proofErr w:type="spellStart"/>
      <w:r w:rsidRPr="008C7A9A">
        <w:rPr>
          <w:rFonts w:ascii="Times New Roman" w:hAnsi="Times New Roman" w:cs="Times New Roman"/>
          <w:sz w:val="28"/>
          <w:szCs w:val="28"/>
          <w:lang w:val="en-US"/>
        </w:rPr>
        <w:t>Harner</w:t>
      </w:r>
      <w:proofErr w:type="spellEnd"/>
      <w:r w:rsidRPr="008C7A9A">
        <w:rPr>
          <w:rFonts w:ascii="Times New Roman" w:hAnsi="Times New Roman" w:cs="Times New Roman"/>
          <w:sz w:val="28"/>
          <w:szCs w:val="28"/>
          <w:lang w:val="en-US"/>
        </w:rPr>
        <w:t xml:space="preserve"> Jeremy. The practice of English language teaching. L. — New York, 1991.-296p. </w:t>
      </w:r>
    </w:p>
    <w:p w14:paraId="3EE940C1" w14:textId="57005036" w:rsidR="00791B7E" w:rsidRPr="008C7A9A" w:rsidRDefault="00791B7E" w:rsidP="008C7A9A">
      <w:pPr>
        <w:pStyle w:val="a5"/>
        <w:numPr>
          <w:ilvl w:val="0"/>
          <w:numId w:val="1"/>
        </w:numPr>
        <w:tabs>
          <w:tab w:val="left" w:pos="567"/>
        </w:tabs>
        <w:spacing w:line="360" w:lineRule="auto"/>
        <w:ind w:left="426" w:hanging="426"/>
        <w:jc w:val="both"/>
        <w:rPr>
          <w:rFonts w:ascii="Times New Roman" w:hAnsi="Times New Roman" w:cs="Times New Roman"/>
          <w:sz w:val="28"/>
          <w:szCs w:val="28"/>
          <w:lang w:val="en-US"/>
        </w:rPr>
      </w:pPr>
      <w:r w:rsidRPr="008C7A9A">
        <w:rPr>
          <w:rFonts w:ascii="Times New Roman" w:hAnsi="Times New Roman" w:cs="Times New Roman"/>
          <w:sz w:val="28"/>
          <w:szCs w:val="28"/>
          <w:lang w:val="en-US"/>
        </w:rPr>
        <w:t xml:space="preserve">University </w:t>
      </w:r>
      <w:proofErr w:type="spellStart"/>
      <w:r w:rsidRPr="008C7A9A">
        <w:rPr>
          <w:rFonts w:ascii="Times New Roman" w:hAnsi="Times New Roman" w:cs="Times New Roman"/>
          <w:sz w:val="28"/>
          <w:szCs w:val="28"/>
          <w:lang w:val="en-US"/>
        </w:rPr>
        <w:t>Antwerpen</w:t>
      </w:r>
      <w:proofErr w:type="spellEnd"/>
      <w:r w:rsidRPr="008C7A9A">
        <w:rPr>
          <w:rFonts w:ascii="Times New Roman" w:hAnsi="Times New Roman" w:cs="Times New Roman"/>
          <w:sz w:val="28"/>
          <w:szCs w:val="28"/>
          <w:lang w:val="en-US"/>
        </w:rPr>
        <w:t xml:space="preserve"> James L. Barker lecture on November 8, 2001 at Brigham Young University, given by Wilfried </w:t>
      </w:r>
      <w:proofErr w:type="spellStart"/>
      <w:r w:rsidRPr="008C7A9A">
        <w:rPr>
          <w:rFonts w:ascii="Times New Roman" w:hAnsi="Times New Roman" w:cs="Times New Roman"/>
          <w:sz w:val="28"/>
          <w:szCs w:val="28"/>
          <w:lang w:val="en-US"/>
        </w:rPr>
        <w:t>Decoo</w:t>
      </w:r>
      <w:proofErr w:type="spellEnd"/>
      <w:r w:rsidRPr="008C7A9A">
        <w:rPr>
          <w:rFonts w:ascii="Times New Roman" w:hAnsi="Times New Roman" w:cs="Times New Roman"/>
          <w:sz w:val="28"/>
          <w:szCs w:val="28"/>
          <w:lang w:val="en-US"/>
        </w:rPr>
        <w:t xml:space="preserve">. §5, 7. </w:t>
      </w:r>
    </w:p>
    <w:p w14:paraId="0F933891" w14:textId="7405CD7E" w:rsidR="008C7A9A" w:rsidRPr="008C7A9A" w:rsidRDefault="00791B7E" w:rsidP="008C7A9A">
      <w:pPr>
        <w:pStyle w:val="a5"/>
        <w:numPr>
          <w:ilvl w:val="0"/>
          <w:numId w:val="1"/>
        </w:numPr>
        <w:tabs>
          <w:tab w:val="left" w:pos="567"/>
        </w:tabs>
        <w:spacing w:line="360" w:lineRule="auto"/>
        <w:ind w:left="426" w:hanging="426"/>
        <w:jc w:val="both"/>
        <w:rPr>
          <w:rFonts w:ascii="Times New Roman" w:hAnsi="Times New Roman" w:cs="Times New Roman"/>
          <w:sz w:val="28"/>
          <w:szCs w:val="28"/>
          <w:lang w:val="en-US"/>
        </w:rPr>
      </w:pPr>
      <w:r w:rsidRPr="008C7A9A">
        <w:rPr>
          <w:rFonts w:ascii="Times New Roman" w:hAnsi="Times New Roman" w:cs="Times New Roman"/>
          <w:sz w:val="28"/>
          <w:szCs w:val="28"/>
          <w:lang w:val="en-US"/>
        </w:rPr>
        <w:t xml:space="preserve">Diller, Karl Conrad (2005). The Language Teaching Controversy. Rowley, Massachusetts: Newbury House. ISBN 912066–22–9. §11 </w:t>
      </w:r>
    </w:p>
    <w:p w14:paraId="1DA95090" w14:textId="5164E59A" w:rsidR="008C7A9A" w:rsidRPr="008C7A9A" w:rsidRDefault="008C7A9A" w:rsidP="008C7A9A">
      <w:pPr>
        <w:pStyle w:val="a5"/>
        <w:numPr>
          <w:ilvl w:val="0"/>
          <w:numId w:val="1"/>
        </w:numPr>
        <w:tabs>
          <w:tab w:val="left" w:pos="567"/>
        </w:tabs>
        <w:spacing w:line="360" w:lineRule="auto"/>
        <w:ind w:left="426" w:hanging="426"/>
        <w:jc w:val="both"/>
        <w:rPr>
          <w:rFonts w:ascii="Times New Roman" w:hAnsi="Times New Roman" w:cs="Times New Roman"/>
          <w:sz w:val="28"/>
          <w:szCs w:val="28"/>
          <w:lang w:val="en-US"/>
        </w:rPr>
      </w:pPr>
      <w:proofErr w:type="spellStart"/>
      <w:r w:rsidRPr="008C7A9A">
        <w:rPr>
          <w:rFonts w:ascii="Times New Roman" w:hAnsi="Times New Roman" w:cs="Times New Roman"/>
          <w:sz w:val="28"/>
          <w:szCs w:val="28"/>
          <w:shd w:val="clear" w:color="auto" w:fill="FFFFFF"/>
          <w:lang w:val="en-US"/>
        </w:rPr>
        <w:t>Dushatova</w:t>
      </w:r>
      <w:proofErr w:type="spellEnd"/>
      <w:r w:rsidRPr="008C7A9A">
        <w:rPr>
          <w:rFonts w:ascii="Times New Roman" w:hAnsi="Times New Roman" w:cs="Times New Roman"/>
          <w:sz w:val="28"/>
          <w:szCs w:val="28"/>
          <w:shd w:val="clear" w:color="auto" w:fill="FFFFFF"/>
          <w:lang w:val="en-US"/>
        </w:rPr>
        <w:t>, S. (2022). LINGUISTIC AND SOCIAL ORIGINATION OF TABOOS. </w:t>
      </w:r>
      <w:proofErr w:type="spellStart"/>
      <w:r w:rsidRPr="008C7A9A">
        <w:rPr>
          <w:rFonts w:ascii="Times New Roman" w:hAnsi="Times New Roman" w:cs="Times New Roman"/>
          <w:i/>
          <w:iCs/>
          <w:sz w:val="28"/>
          <w:szCs w:val="28"/>
          <w:shd w:val="clear" w:color="auto" w:fill="FFFFFF"/>
        </w:rPr>
        <w:t>Science</w:t>
      </w:r>
      <w:proofErr w:type="spellEnd"/>
      <w:r w:rsidRPr="008C7A9A">
        <w:rPr>
          <w:rFonts w:ascii="Times New Roman" w:hAnsi="Times New Roman" w:cs="Times New Roman"/>
          <w:i/>
          <w:iCs/>
          <w:sz w:val="28"/>
          <w:szCs w:val="28"/>
          <w:shd w:val="clear" w:color="auto" w:fill="FFFFFF"/>
        </w:rPr>
        <w:t xml:space="preserve"> </w:t>
      </w:r>
      <w:proofErr w:type="spellStart"/>
      <w:r w:rsidRPr="008C7A9A">
        <w:rPr>
          <w:rFonts w:ascii="Times New Roman" w:hAnsi="Times New Roman" w:cs="Times New Roman"/>
          <w:i/>
          <w:iCs/>
          <w:sz w:val="28"/>
          <w:szCs w:val="28"/>
          <w:shd w:val="clear" w:color="auto" w:fill="FFFFFF"/>
        </w:rPr>
        <w:t>and</w:t>
      </w:r>
      <w:proofErr w:type="spellEnd"/>
      <w:r w:rsidRPr="008C7A9A">
        <w:rPr>
          <w:rFonts w:ascii="Times New Roman" w:hAnsi="Times New Roman" w:cs="Times New Roman"/>
          <w:i/>
          <w:iCs/>
          <w:sz w:val="28"/>
          <w:szCs w:val="28"/>
          <w:shd w:val="clear" w:color="auto" w:fill="FFFFFF"/>
        </w:rPr>
        <w:t xml:space="preserve"> </w:t>
      </w:r>
      <w:proofErr w:type="spellStart"/>
      <w:r w:rsidRPr="008C7A9A">
        <w:rPr>
          <w:rFonts w:ascii="Times New Roman" w:hAnsi="Times New Roman" w:cs="Times New Roman"/>
          <w:i/>
          <w:iCs/>
          <w:sz w:val="28"/>
          <w:szCs w:val="28"/>
          <w:shd w:val="clear" w:color="auto" w:fill="FFFFFF"/>
        </w:rPr>
        <w:t>innovation</w:t>
      </w:r>
      <w:proofErr w:type="spellEnd"/>
      <w:r w:rsidRPr="008C7A9A">
        <w:rPr>
          <w:rFonts w:ascii="Times New Roman" w:hAnsi="Times New Roman" w:cs="Times New Roman"/>
          <w:sz w:val="28"/>
          <w:szCs w:val="28"/>
          <w:shd w:val="clear" w:color="auto" w:fill="FFFFFF"/>
        </w:rPr>
        <w:t>, </w:t>
      </w:r>
      <w:r w:rsidRPr="008C7A9A">
        <w:rPr>
          <w:rFonts w:ascii="Times New Roman" w:hAnsi="Times New Roman" w:cs="Times New Roman"/>
          <w:i/>
          <w:iCs/>
          <w:sz w:val="28"/>
          <w:szCs w:val="28"/>
          <w:shd w:val="clear" w:color="auto" w:fill="FFFFFF"/>
        </w:rPr>
        <w:t>1</w:t>
      </w:r>
      <w:r w:rsidRPr="008C7A9A">
        <w:rPr>
          <w:rFonts w:ascii="Times New Roman" w:hAnsi="Times New Roman" w:cs="Times New Roman"/>
          <w:sz w:val="28"/>
          <w:szCs w:val="28"/>
          <w:shd w:val="clear" w:color="auto" w:fill="FFFFFF"/>
        </w:rPr>
        <w:t>(B6), 318-321.</w:t>
      </w:r>
    </w:p>
    <w:p w14:paraId="26C925C1" w14:textId="69213408" w:rsidR="008C7A9A" w:rsidRPr="008C7A9A" w:rsidRDefault="008C7A9A" w:rsidP="008C7A9A">
      <w:pPr>
        <w:pStyle w:val="a5"/>
        <w:numPr>
          <w:ilvl w:val="0"/>
          <w:numId w:val="1"/>
        </w:numPr>
        <w:tabs>
          <w:tab w:val="left" w:pos="567"/>
        </w:tabs>
        <w:spacing w:line="360" w:lineRule="auto"/>
        <w:ind w:left="426" w:hanging="426"/>
        <w:jc w:val="both"/>
        <w:rPr>
          <w:rFonts w:ascii="Times New Roman" w:hAnsi="Times New Roman" w:cs="Times New Roman"/>
          <w:sz w:val="28"/>
          <w:szCs w:val="28"/>
          <w:lang w:val="en-US"/>
        </w:rPr>
      </w:pPr>
      <w:proofErr w:type="spellStart"/>
      <w:r w:rsidRPr="008C7A9A">
        <w:rPr>
          <w:rFonts w:ascii="Times New Roman" w:hAnsi="Times New Roman" w:cs="Times New Roman"/>
          <w:sz w:val="28"/>
          <w:szCs w:val="28"/>
          <w:shd w:val="clear" w:color="auto" w:fill="FFFFFF"/>
          <w:lang w:val="en-US"/>
        </w:rPr>
        <w:t>Dushatova</w:t>
      </w:r>
      <w:proofErr w:type="spellEnd"/>
      <w:r w:rsidRPr="008C7A9A">
        <w:rPr>
          <w:rFonts w:ascii="Times New Roman" w:hAnsi="Times New Roman" w:cs="Times New Roman"/>
          <w:sz w:val="28"/>
          <w:szCs w:val="28"/>
          <w:shd w:val="clear" w:color="auto" w:fill="FFFFFF"/>
          <w:lang w:val="en-US"/>
        </w:rPr>
        <w:t xml:space="preserve">, S., &amp; </w:t>
      </w:r>
      <w:proofErr w:type="spellStart"/>
      <w:r w:rsidRPr="008C7A9A">
        <w:rPr>
          <w:rFonts w:ascii="Times New Roman" w:hAnsi="Times New Roman" w:cs="Times New Roman"/>
          <w:sz w:val="28"/>
          <w:szCs w:val="28"/>
          <w:shd w:val="clear" w:color="auto" w:fill="FFFFFF"/>
          <w:lang w:val="en-US"/>
        </w:rPr>
        <w:t>Norinboyeva</w:t>
      </w:r>
      <w:proofErr w:type="spellEnd"/>
      <w:r w:rsidRPr="008C7A9A">
        <w:rPr>
          <w:rFonts w:ascii="Times New Roman" w:hAnsi="Times New Roman" w:cs="Times New Roman"/>
          <w:sz w:val="28"/>
          <w:szCs w:val="28"/>
          <w:shd w:val="clear" w:color="auto" w:fill="FFFFFF"/>
          <w:lang w:val="en-US"/>
        </w:rPr>
        <w:t>, D. (2023). BASIC METHODOLOGIES OF FOREIGN LANGUAGE TEACHING. </w:t>
      </w:r>
      <w:r w:rsidRPr="008C7A9A">
        <w:rPr>
          <w:rFonts w:ascii="Times New Roman" w:hAnsi="Times New Roman" w:cs="Times New Roman"/>
          <w:i/>
          <w:iCs/>
          <w:sz w:val="28"/>
          <w:szCs w:val="28"/>
          <w:shd w:val="clear" w:color="auto" w:fill="FFFFFF"/>
        </w:rPr>
        <w:t>Евразийский журнал социальных наук, философии и культуры</w:t>
      </w:r>
      <w:r w:rsidRPr="008C7A9A">
        <w:rPr>
          <w:rFonts w:ascii="Times New Roman" w:hAnsi="Times New Roman" w:cs="Times New Roman"/>
          <w:sz w:val="28"/>
          <w:szCs w:val="28"/>
          <w:shd w:val="clear" w:color="auto" w:fill="FFFFFF"/>
        </w:rPr>
        <w:t>, </w:t>
      </w:r>
      <w:r w:rsidRPr="008C7A9A">
        <w:rPr>
          <w:rFonts w:ascii="Times New Roman" w:hAnsi="Times New Roman" w:cs="Times New Roman"/>
          <w:i/>
          <w:iCs/>
          <w:sz w:val="28"/>
          <w:szCs w:val="28"/>
          <w:shd w:val="clear" w:color="auto" w:fill="FFFFFF"/>
        </w:rPr>
        <w:t>3</w:t>
      </w:r>
      <w:r w:rsidRPr="008C7A9A">
        <w:rPr>
          <w:rFonts w:ascii="Times New Roman" w:hAnsi="Times New Roman" w:cs="Times New Roman"/>
          <w:sz w:val="28"/>
          <w:szCs w:val="28"/>
          <w:shd w:val="clear" w:color="auto" w:fill="FFFFFF"/>
        </w:rPr>
        <w:t xml:space="preserve">(1 </w:t>
      </w:r>
      <w:proofErr w:type="spellStart"/>
      <w:r w:rsidRPr="008C7A9A">
        <w:rPr>
          <w:rFonts w:ascii="Times New Roman" w:hAnsi="Times New Roman" w:cs="Times New Roman"/>
          <w:sz w:val="28"/>
          <w:szCs w:val="28"/>
          <w:shd w:val="clear" w:color="auto" w:fill="FFFFFF"/>
        </w:rPr>
        <w:t>Part</w:t>
      </w:r>
      <w:proofErr w:type="spellEnd"/>
      <w:r w:rsidRPr="008C7A9A">
        <w:rPr>
          <w:rFonts w:ascii="Times New Roman" w:hAnsi="Times New Roman" w:cs="Times New Roman"/>
          <w:sz w:val="28"/>
          <w:szCs w:val="28"/>
          <w:shd w:val="clear" w:color="auto" w:fill="FFFFFF"/>
        </w:rPr>
        <w:t xml:space="preserve"> 2), 16-19.</w:t>
      </w:r>
    </w:p>
    <w:p w14:paraId="39D5FD09" w14:textId="3FA28B64" w:rsidR="008C7A9A" w:rsidRPr="008C7A9A" w:rsidRDefault="008C7A9A" w:rsidP="008C7A9A">
      <w:pPr>
        <w:pStyle w:val="a5"/>
        <w:numPr>
          <w:ilvl w:val="0"/>
          <w:numId w:val="1"/>
        </w:numPr>
        <w:tabs>
          <w:tab w:val="left" w:pos="567"/>
        </w:tabs>
        <w:spacing w:line="360" w:lineRule="auto"/>
        <w:ind w:left="426" w:hanging="426"/>
        <w:jc w:val="both"/>
        <w:rPr>
          <w:rFonts w:ascii="Times New Roman" w:hAnsi="Times New Roman" w:cs="Times New Roman"/>
          <w:sz w:val="28"/>
          <w:szCs w:val="28"/>
          <w:lang w:val="en-US"/>
        </w:rPr>
      </w:pPr>
      <w:proofErr w:type="spellStart"/>
      <w:r w:rsidRPr="008C7A9A">
        <w:rPr>
          <w:rFonts w:ascii="Times New Roman" w:hAnsi="Times New Roman" w:cs="Times New Roman"/>
          <w:sz w:val="28"/>
          <w:szCs w:val="28"/>
          <w:shd w:val="clear" w:color="auto" w:fill="FFFFFF"/>
          <w:lang w:val="en-US"/>
        </w:rPr>
        <w:t>Dushatova</w:t>
      </w:r>
      <w:proofErr w:type="spellEnd"/>
      <w:r w:rsidRPr="008C7A9A">
        <w:rPr>
          <w:rFonts w:ascii="Times New Roman" w:hAnsi="Times New Roman" w:cs="Times New Roman"/>
          <w:sz w:val="28"/>
          <w:szCs w:val="28"/>
          <w:shd w:val="clear" w:color="auto" w:fill="FFFFFF"/>
          <w:lang w:val="en-US"/>
        </w:rPr>
        <w:t xml:space="preserve">, S., &amp; </w:t>
      </w:r>
      <w:proofErr w:type="spellStart"/>
      <w:r w:rsidRPr="008C7A9A">
        <w:rPr>
          <w:rFonts w:ascii="Times New Roman" w:hAnsi="Times New Roman" w:cs="Times New Roman"/>
          <w:sz w:val="28"/>
          <w:szCs w:val="28"/>
          <w:shd w:val="clear" w:color="auto" w:fill="FFFFFF"/>
          <w:lang w:val="en-US"/>
        </w:rPr>
        <w:t>Yusupov</w:t>
      </w:r>
      <w:proofErr w:type="spellEnd"/>
      <w:r w:rsidRPr="008C7A9A">
        <w:rPr>
          <w:rFonts w:ascii="Times New Roman" w:hAnsi="Times New Roman" w:cs="Times New Roman"/>
          <w:sz w:val="28"/>
          <w:szCs w:val="28"/>
          <w:shd w:val="clear" w:color="auto" w:fill="FFFFFF"/>
          <w:lang w:val="en-US"/>
        </w:rPr>
        <w:t>, H. (2023). THE SIGNIFICANCE OF LEARNING MANY LANGUAGES AS A YOUNG CHILD. </w:t>
      </w:r>
      <w:r w:rsidRPr="008C7A9A">
        <w:rPr>
          <w:rFonts w:ascii="Times New Roman" w:hAnsi="Times New Roman" w:cs="Times New Roman"/>
          <w:i/>
          <w:iCs/>
          <w:sz w:val="28"/>
          <w:szCs w:val="28"/>
          <w:shd w:val="clear" w:color="auto" w:fill="FFFFFF"/>
        </w:rPr>
        <w:t>Евразийский журнал социальных наук, философии и культуры</w:t>
      </w:r>
      <w:r w:rsidRPr="008C7A9A">
        <w:rPr>
          <w:rFonts w:ascii="Times New Roman" w:hAnsi="Times New Roman" w:cs="Times New Roman"/>
          <w:sz w:val="28"/>
          <w:szCs w:val="28"/>
          <w:shd w:val="clear" w:color="auto" w:fill="FFFFFF"/>
        </w:rPr>
        <w:t>, </w:t>
      </w:r>
      <w:r w:rsidRPr="008C7A9A">
        <w:rPr>
          <w:rFonts w:ascii="Times New Roman" w:hAnsi="Times New Roman" w:cs="Times New Roman"/>
          <w:i/>
          <w:iCs/>
          <w:sz w:val="28"/>
          <w:szCs w:val="28"/>
          <w:shd w:val="clear" w:color="auto" w:fill="FFFFFF"/>
        </w:rPr>
        <w:t>3</w:t>
      </w:r>
      <w:r w:rsidRPr="008C7A9A">
        <w:rPr>
          <w:rFonts w:ascii="Times New Roman" w:hAnsi="Times New Roman" w:cs="Times New Roman"/>
          <w:sz w:val="28"/>
          <w:szCs w:val="28"/>
          <w:shd w:val="clear" w:color="auto" w:fill="FFFFFF"/>
        </w:rPr>
        <w:t xml:space="preserve">(1 </w:t>
      </w:r>
      <w:proofErr w:type="spellStart"/>
      <w:r w:rsidRPr="008C7A9A">
        <w:rPr>
          <w:rFonts w:ascii="Times New Roman" w:hAnsi="Times New Roman" w:cs="Times New Roman"/>
          <w:sz w:val="28"/>
          <w:szCs w:val="28"/>
          <w:shd w:val="clear" w:color="auto" w:fill="FFFFFF"/>
        </w:rPr>
        <w:t>Part</w:t>
      </w:r>
      <w:proofErr w:type="spellEnd"/>
      <w:r w:rsidRPr="008C7A9A">
        <w:rPr>
          <w:rFonts w:ascii="Times New Roman" w:hAnsi="Times New Roman" w:cs="Times New Roman"/>
          <w:sz w:val="28"/>
          <w:szCs w:val="28"/>
          <w:shd w:val="clear" w:color="auto" w:fill="FFFFFF"/>
        </w:rPr>
        <w:t xml:space="preserve"> 2), 53-57.</w:t>
      </w:r>
    </w:p>
    <w:p w14:paraId="59CA47E7" w14:textId="16DEBA41" w:rsidR="008C7A9A" w:rsidRPr="008C7A9A" w:rsidRDefault="008C7A9A" w:rsidP="008C7A9A">
      <w:pPr>
        <w:pStyle w:val="a5"/>
        <w:numPr>
          <w:ilvl w:val="0"/>
          <w:numId w:val="1"/>
        </w:numPr>
        <w:tabs>
          <w:tab w:val="left" w:pos="567"/>
        </w:tabs>
        <w:spacing w:line="360" w:lineRule="auto"/>
        <w:ind w:left="426" w:hanging="426"/>
        <w:jc w:val="both"/>
        <w:rPr>
          <w:rFonts w:ascii="Times New Roman" w:hAnsi="Times New Roman" w:cs="Times New Roman"/>
          <w:sz w:val="28"/>
          <w:szCs w:val="28"/>
          <w:lang w:val="en-US"/>
        </w:rPr>
      </w:pPr>
      <w:proofErr w:type="spellStart"/>
      <w:r w:rsidRPr="008C7A9A">
        <w:rPr>
          <w:rFonts w:ascii="Times New Roman" w:hAnsi="Times New Roman" w:cs="Times New Roman"/>
          <w:sz w:val="28"/>
          <w:szCs w:val="28"/>
          <w:shd w:val="clear" w:color="auto" w:fill="FFFFFF"/>
          <w:lang w:val="en-US"/>
        </w:rPr>
        <w:t>qizi</w:t>
      </w:r>
      <w:proofErr w:type="spellEnd"/>
      <w:r w:rsidRPr="008C7A9A">
        <w:rPr>
          <w:rFonts w:ascii="Times New Roman" w:hAnsi="Times New Roman" w:cs="Times New Roman"/>
          <w:sz w:val="28"/>
          <w:szCs w:val="28"/>
          <w:shd w:val="clear" w:color="auto" w:fill="FFFFFF"/>
          <w:lang w:val="en-US"/>
        </w:rPr>
        <w:t xml:space="preserve"> </w:t>
      </w:r>
      <w:proofErr w:type="spellStart"/>
      <w:r w:rsidRPr="008C7A9A">
        <w:rPr>
          <w:rFonts w:ascii="Times New Roman" w:hAnsi="Times New Roman" w:cs="Times New Roman"/>
          <w:sz w:val="28"/>
          <w:szCs w:val="28"/>
          <w:shd w:val="clear" w:color="auto" w:fill="FFFFFF"/>
          <w:lang w:val="en-US"/>
        </w:rPr>
        <w:t>Dushatova</w:t>
      </w:r>
      <w:proofErr w:type="spellEnd"/>
      <w:r w:rsidRPr="008C7A9A">
        <w:rPr>
          <w:rFonts w:ascii="Times New Roman" w:hAnsi="Times New Roman" w:cs="Times New Roman"/>
          <w:sz w:val="28"/>
          <w:szCs w:val="28"/>
          <w:shd w:val="clear" w:color="auto" w:fill="FFFFFF"/>
          <w:lang w:val="en-US"/>
        </w:rPr>
        <w:t xml:space="preserve">, S. B., &amp; </w:t>
      </w:r>
      <w:proofErr w:type="spellStart"/>
      <w:r w:rsidRPr="008C7A9A">
        <w:rPr>
          <w:rFonts w:ascii="Times New Roman" w:hAnsi="Times New Roman" w:cs="Times New Roman"/>
          <w:sz w:val="28"/>
          <w:szCs w:val="28"/>
          <w:shd w:val="clear" w:color="auto" w:fill="FFFFFF"/>
          <w:lang w:val="en-US"/>
        </w:rPr>
        <w:t>Sobirkho’ja</w:t>
      </w:r>
      <w:proofErr w:type="spellEnd"/>
      <w:r w:rsidRPr="008C7A9A">
        <w:rPr>
          <w:rFonts w:ascii="Times New Roman" w:hAnsi="Times New Roman" w:cs="Times New Roman"/>
          <w:sz w:val="28"/>
          <w:szCs w:val="28"/>
          <w:shd w:val="clear" w:color="auto" w:fill="FFFFFF"/>
          <w:lang w:val="en-US"/>
        </w:rPr>
        <w:t xml:space="preserve"> </w:t>
      </w:r>
      <w:proofErr w:type="spellStart"/>
      <w:r w:rsidRPr="008C7A9A">
        <w:rPr>
          <w:rFonts w:ascii="Times New Roman" w:hAnsi="Times New Roman" w:cs="Times New Roman"/>
          <w:sz w:val="28"/>
          <w:szCs w:val="28"/>
          <w:shd w:val="clear" w:color="auto" w:fill="FFFFFF"/>
          <w:lang w:val="en-US"/>
        </w:rPr>
        <w:t>qizi</w:t>
      </w:r>
      <w:proofErr w:type="spellEnd"/>
      <w:r w:rsidRPr="008C7A9A">
        <w:rPr>
          <w:rFonts w:ascii="Times New Roman" w:hAnsi="Times New Roman" w:cs="Times New Roman"/>
          <w:sz w:val="28"/>
          <w:szCs w:val="28"/>
          <w:shd w:val="clear" w:color="auto" w:fill="FFFFFF"/>
          <w:lang w:val="en-US"/>
        </w:rPr>
        <w:t xml:space="preserve"> </w:t>
      </w:r>
      <w:proofErr w:type="spellStart"/>
      <w:r w:rsidRPr="008C7A9A">
        <w:rPr>
          <w:rFonts w:ascii="Times New Roman" w:hAnsi="Times New Roman" w:cs="Times New Roman"/>
          <w:sz w:val="28"/>
          <w:szCs w:val="28"/>
          <w:shd w:val="clear" w:color="auto" w:fill="FFFFFF"/>
          <w:lang w:val="en-US"/>
        </w:rPr>
        <w:t>Masirkho’jayeva</w:t>
      </w:r>
      <w:proofErr w:type="spellEnd"/>
      <w:r w:rsidRPr="008C7A9A">
        <w:rPr>
          <w:rFonts w:ascii="Times New Roman" w:hAnsi="Times New Roman" w:cs="Times New Roman"/>
          <w:sz w:val="28"/>
          <w:szCs w:val="28"/>
          <w:shd w:val="clear" w:color="auto" w:fill="FFFFFF"/>
          <w:lang w:val="en-US"/>
        </w:rPr>
        <w:t>, K. (2023, January). USING LANGUAGE TEACHING METHODS. In </w:t>
      </w:r>
      <w:r w:rsidRPr="008C7A9A">
        <w:rPr>
          <w:rFonts w:ascii="Times New Roman" w:hAnsi="Times New Roman" w:cs="Times New Roman"/>
          <w:i/>
          <w:iCs/>
          <w:sz w:val="28"/>
          <w:szCs w:val="28"/>
          <w:shd w:val="clear" w:color="auto" w:fill="FFFFFF"/>
          <w:lang w:val="en-US"/>
        </w:rPr>
        <w:t>INTERNATIONAL SCIENTIFIC AND PRACTICAL CONFERENCE" THE TIME OF SCIENTIFIC PROGRESS"</w:t>
      </w:r>
      <w:r w:rsidRPr="008C7A9A">
        <w:rPr>
          <w:rFonts w:ascii="Times New Roman" w:hAnsi="Times New Roman" w:cs="Times New Roman"/>
          <w:sz w:val="28"/>
          <w:szCs w:val="28"/>
          <w:shd w:val="clear" w:color="auto" w:fill="FFFFFF"/>
          <w:lang w:val="en-US"/>
        </w:rPr>
        <w:t> (Vol. 2, No. 5, pp. 175-180).</w:t>
      </w:r>
    </w:p>
    <w:p w14:paraId="799C1285" w14:textId="23BAD507" w:rsidR="008C7A9A" w:rsidRPr="008C7A9A" w:rsidRDefault="008C7A9A" w:rsidP="008C7A9A">
      <w:pPr>
        <w:pStyle w:val="a5"/>
        <w:numPr>
          <w:ilvl w:val="0"/>
          <w:numId w:val="1"/>
        </w:numPr>
        <w:tabs>
          <w:tab w:val="left" w:pos="567"/>
        </w:tabs>
        <w:spacing w:line="360" w:lineRule="auto"/>
        <w:ind w:left="426" w:hanging="426"/>
        <w:jc w:val="both"/>
        <w:rPr>
          <w:rFonts w:ascii="Times New Roman" w:hAnsi="Times New Roman" w:cs="Times New Roman"/>
          <w:sz w:val="28"/>
          <w:szCs w:val="28"/>
          <w:lang w:val="en-US"/>
        </w:rPr>
      </w:pPr>
      <w:proofErr w:type="spellStart"/>
      <w:r w:rsidRPr="008C7A9A">
        <w:rPr>
          <w:rFonts w:ascii="Times New Roman" w:hAnsi="Times New Roman" w:cs="Times New Roman"/>
          <w:sz w:val="28"/>
          <w:szCs w:val="28"/>
          <w:shd w:val="clear" w:color="auto" w:fill="FFFFFF"/>
          <w:lang w:val="en-US"/>
        </w:rPr>
        <w:t>qizi</w:t>
      </w:r>
      <w:proofErr w:type="spellEnd"/>
      <w:r w:rsidRPr="008C7A9A">
        <w:rPr>
          <w:rFonts w:ascii="Times New Roman" w:hAnsi="Times New Roman" w:cs="Times New Roman"/>
          <w:sz w:val="28"/>
          <w:szCs w:val="28"/>
          <w:shd w:val="clear" w:color="auto" w:fill="FFFFFF"/>
          <w:lang w:val="en-US"/>
        </w:rPr>
        <w:t xml:space="preserve"> </w:t>
      </w:r>
      <w:proofErr w:type="spellStart"/>
      <w:r w:rsidRPr="008C7A9A">
        <w:rPr>
          <w:rFonts w:ascii="Times New Roman" w:hAnsi="Times New Roman" w:cs="Times New Roman"/>
          <w:sz w:val="28"/>
          <w:szCs w:val="28"/>
          <w:shd w:val="clear" w:color="auto" w:fill="FFFFFF"/>
          <w:lang w:val="en-US"/>
        </w:rPr>
        <w:t>Dushatova</w:t>
      </w:r>
      <w:proofErr w:type="spellEnd"/>
      <w:r w:rsidRPr="008C7A9A">
        <w:rPr>
          <w:rFonts w:ascii="Times New Roman" w:hAnsi="Times New Roman" w:cs="Times New Roman"/>
          <w:sz w:val="28"/>
          <w:szCs w:val="28"/>
          <w:shd w:val="clear" w:color="auto" w:fill="FFFFFF"/>
          <w:lang w:val="en-US"/>
        </w:rPr>
        <w:t xml:space="preserve">, S. B., &amp; </w:t>
      </w:r>
      <w:proofErr w:type="spellStart"/>
      <w:r w:rsidRPr="008C7A9A">
        <w:rPr>
          <w:rFonts w:ascii="Times New Roman" w:hAnsi="Times New Roman" w:cs="Times New Roman"/>
          <w:sz w:val="28"/>
          <w:szCs w:val="28"/>
          <w:shd w:val="clear" w:color="auto" w:fill="FFFFFF"/>
          <w:lang w:val="en-US"/>
        </w:rPr>
        <w:t>qizi</w:t>
      </w:r>
      <w:proofErr w:type="spellEnd"/>
      <w:r w:rsidRPr="008C7A9A">
        <w:rPr>
          <w:rFonts w:ascii="Times New Roman" w:hAnsi="Times New Roman" w:cs="Times New Roman"/>
          <w:sz w:val="28"/>
          <w:szCs w:val="28"/>
          <w:shd w:val="clear" w:color="auto" w:fill="FFFFFF"/>
          <w:lang w:val="en-US"/>
        </w:rPr>
        <w:t xml:space="preserve"> </w:t>
      </w:r>
      <w:proofErr w:type="spellStart"/>
      <w:r w:rsidRPr="008C7A9A">
        <w:rPr>
          <w:rFonts w:ascii="Times New Roman" w:hAnsi="Times New Roman" w:cs="Times New Roman"/>
          <w:sz w:val="28"/>
          <w:szCs w:val="28"/>
          <w:shd w:val="clear" w:color="auto" w:fill="FFFFFF"/>
          <w:lang w:val="en-US"/>
        </w:rPr>
        <w:t>Saminjonova</w:t>
      </w:r>
      <w:proofErr w:type="spellEnd"/>
      <w:r w:rsidRPr="008C7A9A">
        <w:rPr>
          <w:rFonts w:ascii="Times New Roman" w:hAnsi="Times New Roman" w:cs="Times New Roman"/>
          <w:sz w:val="28"/>
          <w:szCs w:val="28"/>
          <w:shd w:val="clear" w:color="auto" w:fill="FFFFFF"/>
          <w:lang w:val="en-US"/>
        </w:rPr>
        <w:t xml:space="preserve">, S. M. (2023, January). XORIJIY TILLARNI </w:t>
      </w:r>
      <w:proofErr w:type="spellStart"/>
      <w:r w:rsidRPr="008C7A9A">
        <w:rPr>
          <w:rFonts w:ascii="Times New Roman" w:hAnsi="Times New Roman" w:cs="Times New Roman"/>
          <w:sz w:val="28"/>
          <w:szCs w:val="28"/>
          <w:shd w:val="clear" w:color="auto" w:fill="FFFFFF"/>
          <w:lang w:val="en-US"/>
        </w:rPr>
        <w:t>OʻQITISHDA</w:t>
      </w:r>
      <w:proofErr w:type="spellEnd"/>
      <w:r w:rsidRPr="008C7A9A">
        <w:rPr>
          <w:rFonts w:ascii="Times New Roman" w:hAnsi="Times New Roman" w:cs="Times New Roman"/>
          <w:sz w:val="28"/>
          <w:szCs w:val="28"/>
          <w:shd w:val="clear" w:color="auto" w:fill="FFFFFF"/>
          <w:lang w:val="en-US"/>
        </w:rPr>
        <w:t xml:space="preserve"> INNOVATSION VOSITALAR </w:t>
      </w:r>
      <w:proofErr w:type="spellStart"/>
      <w:r w:rsidRPr="008C7A9A">
        <w:rPr>
          <w:rFonts w:ascii="Times New Roman" w:hAnsi="Times New Roman" w:cs="Times New Roman"/>
          <w:sz w:val="28"/>
          <w:szCs w:val="28"/>
          <w:shd w:val="clear" w:color="auto" w:fill="FFFFFF"/>
          <w:lang w:val="en-US"/>
        </w:rPr>
        <w:t>QOʻLLASHNING</w:t>
      </w:r>
      <w:proofErr w:type="spellEnd"/>
      <w:r w:rsidRPr="008C7A9A">
        <w:rPr>
          <w:rFonts w:ascii="Times New Roman" w:hAnsi="Times New Roman" w:cs="Times New Roman"/>
          <w:sz w:val="28"/>
          <w:szCs w:val="28"/>
          <w:shd w:val="clear" w:color="auto" w:fill="FFFFFF"/>
          <w:lang w:val="en-US"/>
        </w:rPr>
        <w:t xml:space="preserve"> AFZALLIKLARI. In </w:t>
      </w:r>
      <w:r w:rsidRPr="008C7A9A">
        <w:rPr>
          <w:rFonts w:ascii="Times New Roman" w:hAnsi="Times New Roman" w:cs="Times New Roman"/>
          <w:i/>
          <w:iCs/>
          <w:sz w:val="28"/>
          <w:szCs w:val="28"/>
          <w:shd w:val="clear" w:color="auto" w:fill="FFFFFF"/>
          <w:lang w:val="en-US"/>
        </w:rPr>
        <w:t>INTERNATIONAL SCIENTIFIC AND PRACTICAL CONFERENCE" THE TIME OF SCIENTIFIC PROGRESS"</w:t>
      </w:r>
      <w:r w:rsidRPr="008C7A9A">
        <w:rPr>
          <w:rFonts w:ascii="Times New Roman" w:hAnsi="Times New Roman" w:cs="Times New Roman"/>
          <w:sz w:val="28"/>
          <w:szCs w:val="28"/>
          <w:shd w:val="clear" w:color="auto" w:fill="FFFFFF"/>
          <w:lang w:val="en-US"/>
        </w:rPr>
        <w:t> (Vol. 2, No. 5, pp. 199-204).</w:t>
      </w:r>
    </w:p>
    <w:p w14:paraId="40E7F138" w14:textId="77777777" w:rsidR="004B3993" w:rsidRPr="008C7A9A" w:rsidRDefault="004B3993" w:rsidP="00C27766">
      <w:pPr>
        <w:tabs>
          <w:tab w:val="left" w:pos="567"/>
        </w:tabs>
        <w:spacing w:line="360" w:lineRule="auto"/>
        <w:ind w:firstLine="567"/>
        <w:jc w:val="both"/>
        <w:rPr>
          <w:rFonts w:ascii="Times New Roman" w:hAnsi="Times New Roman" w:cs="Times New Roman"/>
          <w:sz w:val="28"/>
          <w:szCs w:val="28"/>
          <w:lang w:val="en-US"/>
        </w:rPr>
      </w:pPr>
      <w:bookmarkStart w:id="0" w:name="_GoBack"/>
      <w:bookmarkEnd w:id="0"/>
    </w:p>
    <w:sectPr w:rsidR="004B3993" w:rsidRPr="008C7A9A" w:rsidSect="00C2776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975AFD"/>
    <w:multiLevelType w:val="hybridMultilevel"/>
    <w:tmpl w:val="D0C0F5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449E2993"/>
    <w:multiLevelType w:val="hybridMultilevel"/>
    <w:tmpl w:val="F09AEFC0"/>
    <w:lvl w:ilvl="0" w:tplc="22F8DA50">
      <w:start w:val="1"/>
      <w:numFmt w:val="decimal"/>
      <w:lvlText w:val="%1."/>
      <w:lvlJc w:val="left"/>
      <w:pPr>
        <w:ind w:left="1197" w:hanging="6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B7E"/>
    <w:rsid w:val="001014CC"/>
    <w:rsid w:val="002010DD"/>
    <w:rsid w:val="0025260A"/>
    <w:rsid w:val="002F5F9B"/>
    <w:rsid w:val="004B3993"/>
    <w:rsid w:val="00791B7E"/>
    <w:rsid w:val="008C7A9A"/>
    <w:rsid w:val="00AC7D3B"/>
    <w:rsid w:val="00B0157C"/>
    <w:rsid w:val="00C27766"/>
    <w:rsid w:val="00CE384A"/>
    <w:rsid w:val="00F92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E86C"/>
  <w15:chartTrackingRefBased/>
  <w15:docId w15:val="{8F7FB726-9722-4D78-B4C9-5B882220A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260A"/>
    <w:rPr>
      <w:color w:val="0563C1" w:themeColor="hyperlink"/>
      <w:u w:val="single"/>
    </w:rPr>
  </w:style>
  <w:style w:type="character" w:styleId="a4">
    <w:name w:val="Unresolved Mention"/>
    <w:basedOn w:val="a0"/>
    <w:uiPriority w:val="99"/>
    <w:semiHidden/>
    <w:unhideWhenUsed/>
    <w:rsid w:val="00C27766"/>
    <w:rPr>
      <w:color w:val="605E5C"/>
      <w:shd w:val="clear" w:color="auto" w:fill="E1DFDD"/>
    </w:rPr>
  </w:style>
  <w:style w:type="paragraph" w:styleId="a5">
    <w:name w:val="List Paragraph"/>
    <w:basedOn w:val="a"/>
    <w:uiPriority w:val="34"/>
    <w:qFormat/>
    <w:rsid w:val="008C7A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komilov158@gmail.com" TargetMode="External"/><Relationship Id="rId5" Type="http://schemas.openxmlformats.org/officeDocument/2006/relationships/hyperlink" Target="mailto:sh.dushatova@pf.fdu.u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1618</Words>
  <Characters>9224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cp:revision>
  <dcterms:created xsi:type="dcterms:W3CDTF">2023-04-05T06:32:00Z</dcterms:created>
  <dcterms:modified xsi:type="dcterms:W3CDTF">2023-04-05T06:32:00Z</dcterms:modified>
</cp:coreProperties>
</file>